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5A" w:rsidRDefault="002D1C5A" w:rsidP="001A0F67">
      <w:pPr>
        <w:spacing w:after="100" w:afterAutospacing="1"/>
        <w:rPr>
          <w:b/>
          <w:u w:val="single"/>
        </w:rPr>
      </w:pPr>
      <w:r>
        <w:rPr>
          <w:b/>
          <w:u w:val="single"/>
        </w:rPr>
        <w:t>Mr Rahman</w:t>
      </w:r>
      <w:r w:rsidR="00A83A2D">
        <w:rPr>
          <w:b/>
          <w:u w:val="single"/>
        </w:rPr>
        <w:t xml:space="preserve">:  </w:t>
      </w:r>
      <w:r>
        <w:rPr>
          <w:b/>
          <w:u w:val="single"/>
        </w:rPr>
        <w:t>10C3</w:t>
      </w:r>
      <w:r w:rsidR="00A1433D">
        <w:rPr>
          <w:b/>
          <w:u w:val="single"/>
        </w:rPr>
        <w:t xml:space="preserve"> – Mathematics: Learning Plan</w:t>
      </w:r>
    </w:p>
    <w:p w:rsidR="00A1433D" w:rsidRPr="002D1C5A" w:rsidRDefault="00A1433D" w:rsidP="002D1C5A">
      <w:pPr>
        <w:spacing w:after="100" w:afterAutospacing="1"/>
        <w:rPr>
          <w:b/>
          <w:u w:val="single"/>
        </w:rPr>
      </w:pP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3995"/>
        <w:gridCol w:w="2728"/>
        <w:gridCol w:w="3508"/>
        <w:gridCol w:w="3021"/>
      </w:tblGrid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3995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Topic</w:t>
            </w:r>
          </w:p>
        </w:tc>
        <w:tc>
          <w:tcPr>
            <w:tcW w:w="2728" w:type="dxa"/>
          </w:tcPr>
          <w:p w:rsidR="00A71310" w:rsidRPr="001A0F67" w:rsidRDefault="001A0F67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Connect</w:t>
            </w:r>
            <w:r w:rsidR="00A71310" w:rsidRPr="001A0F67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A71310" w:rsidRPr="001A0F67">
              <w:rPr>
                <w:color w:val="000000" w:themeColor="text1"/>
                <w:sz w:val="16"/>
                <w:szCs w:val="16"/>
              </w:rPr>
              <w:t>Corbettmaths</w:t>
            </w:r>
            <w:proofErr w:type="spellEnd"/>
            <w:r w:rsidR="00A71310" w:rsidRPr="001A0F67">
              <w:rPr>
                <w:color w:val="000000" w:themeColor="text1"/>
                <w:sz w:val="16"/>
                <w:szCs w:val="16"/>
              </w:rPr>
              <w:t xml:space="preserve"> five a day</w:t>
            </w:r>
          </w:p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08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Activate: Watch video and make notes</w:t>
            </w:r>
          </w:p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Demonstrate:  Complete questions</w:t>
            </w:r>
          </w:p>
        </w:tc>
        <w:tc>
          <w:tcPr>
            <w:tcW w:w="3021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Consolidate: Practice questions</w:t>
            </w:r>
          </w:p>
        </w:tc>
      </w:tr>
      <w:tr w:rsidR="001A0F67" w:rsidRPr="001A0F67" w:rsidTr="00646E17">
        <w:trPr>
          <w:trHeight w:val="575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Thursday 16</w:t>
            </w:r>
            <w:r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What is a fraction</w:t>
            </w:r>
          </w:p>
        </w:tc>
        <w:tc>
          <w:tcPr>
            <w:tcW w:w="2728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4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https://corbettmaths.com/wp-content/uploads/2015/09/april-16-pdf1.pdf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57</w:t>
            </w:r>
          </w:p>
        </w:tc>
        <w:tc>
          <w:tcPr>
            <w:tcW w:w="3021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Monday 20</w:t>
            </w:r>
            <w:r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Fractions as pictures</w:t>
            </w:r>
          </w:p>
        </w:tc>
        <w:tc>
          <w:tcPr>
            <w:tcW w:w="2728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5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https://corbettmaths.com/wp-content/uploads/2015/09/april-20-pdf1.pdf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58</w:t>
            </w:r>
          </w:p>
        </w:tc>
        <w:tc>
          <w:tcPr>
            <w:tcW w:w="3021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6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https://corbettmaths.com/wp-content/uploads/2018/12/Fraction-of-Shapes-pdf.pdf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75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Tuesday 21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Equivalent fractions</w:t>
            </w:r>
          </w:p>
        </w:tc>
        <w:tc>
          <w:tcPr>
            <w:tcW w:w="2728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https://corbettmaths.com/wp-content/uploads/2015/09/april-21-pdf1.pdf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59</w:t>
            </w:r>
          </w:p>
        </w:tc>
        <w:tc>
          <w:tcPr>
            <w:tcW w:w="3021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https://corbettmaths.com/wp-content/uploads/2019/03/Equivalent-Fractions-pdf.pdf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Wednesday 22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 xml:space="preserve">Compare fractions </w:t>
            </w:r>
          </w:p>
        </w:tc>
        <w:tc>
          <w:tcPr>
            <w:tcW w:w="2728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https://corbettmaths.com/wp-content/uploads/2015/09/april-22-pdf1.pdf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 xml:space="preserve">Video clip number 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3021" w:type="dxa"/>
          </w:tcPr>
          <w:p w:rsidR="00A71310" w:rsidRPr="001A0F67" w:rsidRDefault="006222D4" w:rsidP="002D1C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https://corbettmaths.com/wp-content/uploads/2018/12/Ordering-Fractions-pdf.pdf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Friday 24</w:t>
            </w:r>
            <w:r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Simplifying fractions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https://corbettmaths.com/wp-content/uploads/2015/09/april-24-pdf1.pdf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61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https://corbettmaths.com/wp-content/uploads/2013/02/simplifying-fractions-pdf1.pdf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75"/>
        </w:trPr>
        <w:tc>
          <w:tcPr>
            <w:tcW w:w="1846" w:type="dxa"/>
          </w:tcPr>
          <w:p w:rsidR="00A71310" w:rsidRPr="001A0F67" w:rsidRDefault="00355682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Monday 27</w:t>
            </w:r>
            <w:r w:rsidR="00A71310"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1310" w:rsidRPr="001A0F67">
              <w:rPr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Express one number as a fraction of another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https://corbettmaths.com/wp-content/uploads/2015/09/april-27-pdf1.pdf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62</w:t>
            </w:r>
          </w:p>
        </w:tc>
        <w:tc>
          <w:tcPr>
            <w:tcW w:w="3021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Tuesday 28</w:t>
            </w:r>
            <w:r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Improper fractions to mixed numbers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https://corbettmaths.com/wp-content/uploads/2015/09/april-28-pdf1.pdf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63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https://corbettmaths.com/wp-content/uploads/2018/12/Improper-Fractions-and-Mixed-Numbers.pdf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75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1A0F6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Wednesday  29</w:t>
            </w:r>
            <w:r w:rsidRPr="001A0F6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Pr="001A0F6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 April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Mixed numbers to improper fractions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https://corbettmaths.com/wp-content/uploads/2015/09/april-29-pdf1.pdf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64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https://corbettmaths.com/wp-content/uploads/2018/12/Improper-Fractions-and-Mixed-Numbers.pdf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A71310" w:rsidP="00A713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1A0F6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Thursday 30</w:t>
            </w:r>
            <w:r w:rsidRPr="001A0F6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Pr="001A0F6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April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Add and subtract fractions (same denominators)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https://corbettmaths.com/wp-content/uploads/2015/09/april-30-pdf1.pdf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 xml:space="preserve">Video clip number 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https://corbettmaths.com/wp-content/uploads/2018/11/Fractions-Addition-1-pdf.pdf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75"/>
        </w:trPr>
        <w:tc>
          <w:tcPr>
            <w:tcW w:w="1846" w:type="dxa"/>
          </w:tcPr>
          <w:p w:rsidR="00A71310" w:rsidRPr="001A0F67" w:rsidRDefault="00FB5FA5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Monday 4</w:t>
            </w:r>
            <w:r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color w:val="000000" w:themeColor="text1"/>
                <w:sz w:val="16"/>
                <w:szCs w:val="16"/>
              </w:rPr>
              <w:t xml:space="preserve"> May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Add and subtract fractions (differing denominators)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https://corbettmaths.com/wp-content/uploads/2015/09/may-4-pdf1.pdf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66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https://corbettmaths.com/wp-content/uploads/2018/11/Fractions-Addition-2-pdf.pdf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FB5FA5" w:rsidP="00A7131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Tuesday 5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May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Multiply a whole number by a fraction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https://corbettmaths.com/wp-content/uploads/2015/09/may-5-pdf1.pdf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67</w:t>
            </w:r>
          </w:p>
        </w:tc>
        <w:tc>
          <w:tcPr>
            <w:tcW w:w="3021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A0F67" w:rsidRPr="001A0F67" w:rsidTr="00646E17">
        <w:trPr>
          <w:trHeight w:val="593"/>
        </w:trPr>
        <w:tc>
          <w:tcPr>
            <w:tcW w:w="1846" w:type="dxa"/>
          </w:tcPr>
          <w:p w:rsidR="00A71310" w:rsidRPr="001A0F67" w:rsidRDefault="00FB5FA5" w:rsidP="00A7131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Wednesday 6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May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Multiplying fractions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https://corbettmaths.com/wp-content/uploads/2015/09/may-6-pdf1.pdf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 xml:space="preserve">Video clip number 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>68/69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https://corbettmaths.com/wp-content/uploads/2018/12/Multiplying-Fractions-pdf.pdf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A0F67" w:rsidRPr="001A0F67" w:rsidTr="00646E17">
        <w:trPr>
          <w:trHeight w:val="575"/>
        </w:trPr>
        <w:tc>
          <w:tcPr>
            <w:tcW w:w="1846" w:type="dxa"/>
          </w:tcPr>
          <w:p w:rsidR="00A71310" w:rsidRPr="001A0F67" w:rsidRDefault="00FB5FA5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Friday 8</w:t>
            </w:r>
            <w:r w:rsidRPr="001A0F67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1A0F67">
              <w:rPr>
                <w:color w:val="000000" w:themeColor="text1"/>
                <w:sz w:val="16"/>
                <w:szCs w:val="16"/>
              </w:rPr>
              <w:t xml:space="preserve"> May</w:t>
            </w:r>
          </w:p>
        </w:tc>
        <w:tc>
          <w:tcPr>
            <w:tcW w:w="3995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 xml:space="preserve">Dividing fractions </w:t>
            </w:r>
          </w:p>
        </w:tc>
        <w:tc>
          <w:tcPr>
            <w:tcW w:w="2728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https://corbettmaths.com/wp-content/uploads/2015/09/may-8-pdf1.pdf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1310" w:rsidRPr="001A0F67" w:rsidRDefault="00A71310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0F67">
              <w:rPr>
                <w:color w:val="000000" w:themeColor="text1"/>
                <w:sz w:val="16"/>
                <w:szCs w:val="16"/>
              </w:rPr>
              <w:t>Video clip number</w:t>
            </w:r>
            <w:r w:rsidR="000155E8" w:rsidRPr="001A0F67">
              <w:rPr>
                <w:color w:val="000000" w:themeColor="text1"/>
                <w:sz w:val="16"/>
                <w:szCs w:val="16"/>
              </w:rPr>
              <w:t xml:space="preserve"> 70</w:t>
            </w:r>
          </w:p>
        </w:tc>
        <w:tc>
          <w:tcPr>
            <w:tcW w:w="3021" w:type="dxa"/>
          </w:tcPr>
          <w:p w:rsidR="00A71310" w:rsidRPr="001A0F67" w:rsidRDefault="006222D4" w:rsidP="00A71310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Pr="007A3EF9">
                <w:rPr>
                  <w:rStyle w:val="Hyperlink"/>
                  <w:sz w:val="16"/>
                  <w:szCs w:val="16"/>
                </w:rPr>
                <w:t>https://corbettmaths.com/wp-content/uploads/2018/11/Dividing-Fractions-pdf.pdf</w:t>
              </w:r>
            </w:hyperlink>
          </w:p>
        </w:tc>
      </w:tr>
    </w:tbl>
    <w:p w:rsidR="00665DB5" w:rsidRDefault="00665DB5">
      <w:bookmarkStart w:id="0" w:name="_GoBack"/>
      <w:bookmarkEnd w:id="0"/>
    </w:p>
    <w:sectPr w:rsidR="00665DB5" w:rsidSect="002D1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3D"/>
    <w:rsid w:val="000155E8"/>
    <w:rsid w:val="00082EF7"/>
    <w:rsid w:val="000949D2"/>
    <w:rsid w:val="0013445A"/>
    <w:rsid w:val="001A0F67"/>
    <w:rsid w:val="001F798B"/>
    <w:rsid w:val="002D1C5A"/>
    <w:rsid w:val="00355682"/>
    <w:rsid w:val="003C34D8"/>
    <w:rsid w:val="003F5069"/>
    <w:rsid w:val="004829B6"/>
    <w:rsid w:val="006222D4"/>
    <w:rsid w:val="00646E17"/>
    <w:rsid w:val="00665DB5"/>
    <w:rsid w:val="00781DD7"/>
    <w:rsid w:val="008411A7"/>
    <w:rsid w:val="00A1433D"/>
    <w:rsid w:val="00A71310"/>
    <w:rsid w:val="00A83A2D"/>
    <w:rsid w:val="00BF30A8"/>
    <w:rsid w:val="00CB61B6"/>
    <w:rsid w:val="00DE6773"/>
    <w:rsid w:val="00DF2925"/>
    <w:rsid w:val="00F64462"/>
    <w:rsid w:val="00FB5FA5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85FE"/>
  <w15:chartTrackingRefBased/>
  <w15:docId w15:val="{CC623971-E47F-4483-BCA5-03C620C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3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wp-content/uploads/2019/03/Equivalent-Fractions-pdf.pdf" TargetMode="External"/><Relationship Id="rId13" Type="http://schemas.openxmlformats.org/officeDocument/2006/relationships/hyperlink" Target="https://corbettmaths.com/wp-content/uploads/2015/09/april-27-pdf1.pdf" TargetMode="External"/><Relationship Id="rId18" Type="http://schemas.openxmlformats.org/officeDocument/2006/relationships/hyperlink" Target="https://corbettmaths.com/wp-content/uploads/2015/09/april-30-pdf1.pdf" TargetMode="External"/><Relationship Id="rId26" Type="http://schemas.openxmlformats.org/officeDocument/2006/relationships/hyperlink" Target="https://corbettmaths.com/wp-content/uploads/2018/11/Dividing-Fractions-pdf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rbettmaths.com/wp-content/uploads/2018/11/Fractions-Addition-2-pdf.pdf" TargetMode="External"/><Relationship Id="rId7" Type="http://schemas.openxmlformats.org/officeDocument/2006/relationships/hyperlink" Target="https://corbettmaths.com/wp-content/uploads/2015/09/april-21-pdf1.pdf" TargetMode="External"/><Relationship Id="rId12" Type="http://schemas.openxmlformats.org/officeDocument/2006/relationships/hyperlink" Target="https://corbettmaths.com/wp-content/uploads/2013/02/simplifying-fractions-pdf1.pdf" TargetMode="External"/><Relationship Id="rId17" Type="http://schemas.openxmlformats.org/officeDocument/2006/relationships/hyperlink" Target="https://corbettmaths.com/wp-content/uploads/2018/12/Improper-Fractions-and-Mixed-Numbers.pdf" TargetMode="External"/><Relationship Id="rId25" Type="http://schemas.openxmlformats.org/officeDocument/2006/relationships/hyperlink" Target="https://corbettmaths.com/wp-content/uploads/2015/09/may-8-pdf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bettmaths.com/wp-content/uploads/2015/09/april-29-pdf1.pdf" TargetMode="External"/><Relationship Id="rId20" Type="http://schemas.openxmlformats.org/officeDocument/2006/relationships/hyperlink" Target="https://corbettmaths.com/wp-content/uploads/2015/09/may-4-pdf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bettmaths.com/wp-content/uploads/2018/12/Fraction-of-Shapes-pdf.pdf" TargetMode="External"/><Relationship Id="rId11" Type="http://schemas.openxmlformats.org/officeDocument/2006/relationships/hyperlink" Target="https://corbettmaths.com/wp-content/uploads/2015/09/april-24-pdf1.pdf" TargetMode="External"/><Relationship Id="rId24" Type="http://schemas.openxmlformats.org/officeDocument/2006/relationships/hyperlink" Target="https://corbettmaths.com/wp-content/uploads/2018/12/Multiplying-Fractions-pdf.pdf" TargetMode="External"/><Relationship Id="rId5" Type="http://schemas.openxmlformats.org/officeDocument/2006/relationships/hyperlink" Target="https://corbettmaths.com/wp-content/uploads/2015/09/april-20-pdf1.pdf" TargetMode="External"/><Relationship Id="rId15" Type="http://schemas.openxmlformats.org/officeDocument/2006/relationships/hyperlink" Target="https://corbettmaths.com/wp-content/uploads/2018/12/Improper-Fractions-and-Mixed-Numbers.pdf" TargetMode="External"/><Relationship Id="rId23" Type="http://schemas.openxmlformats.org/officeDocument/2006/relationships/hyperlink" Target="https://corbettmaths.com/wp-content/uploads/2015/09/may-6-pdf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rbettmaths.com/wp-content/uploads/2018/12/Ordering-Fractions-pdf.pdf" TargetMode="External"/><Relationship Id="rId19" Type="http://schemas.openxmlformats.org/officeDocument/2006/relationships/hyperlink" Target="https://corbettmaths.com/wp-content/uploads/2018/11/Fractions-Addition-1-pdf.pdf" TargetMode="External"/><Relationship Id="rId4" Type="http://schemas.openxmlformats.org/officeDocument/2006/relationships/hyperlink" Target="https://corbettmaths.com/wp-content/uploads/2015/09/april-16-pdf1.pdf" TargetMode="External"/><Relationship Id="rId9" Type="http://schemas.openxmlformats.org/officeDocument/2006/relationships/hyperlink" Target="https://corbettmaths.com/wp-content/uploads/2015/09/april-22-pdf1.pdf" TargetMode="External"/><Relationship Id="rId14" Type="http://schemas.openxmlformats.org/officeDocument/2006/relationships/hyperlink" Target="https://corbettmaths.com/wp-content/uploads/2015/09/april-28-pdf1.pdf" TargetMode="External"/><Relationship Id="rId22" Type="http://schemas.openxmlformats.org/officeDocument/2006/relationships/hyperlink" Target="https://corbettmaths.com/wp-content/uploads/2015/09/may-5-pdf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Mrs B</dc:creator>
  <cp:keywords/>
  <dc:description/>
  <cp:lastModifiedBy>Adam, Mrs B</cp:lastModifiedBy>
  <cp:revision>3</cp:revision>
  <dcterms:created xsi:type="dcterms:W3CDTF">2020-04-15T10:42:00Z</dcterms:created>
  <dcterms:modified xsi:type="dcterms:W3CDTF">2020-04-15T10:43:00Z</dcterms:modified>
</cp:coreProperties>
</file>