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B00F0" w14:textId="617ACF0A" w:rsidR="00C95168" w:rsidRDefault="00C95168" w:rsidP="00D618F5">
      <w:pPr>
        <w:spacing w:after="100" w:afterAutospacing="1"/>
        <w:rPr>
          <w:b/>
          <w:u w:val="single"/>
        </w:rPr>
      </w:pPr>
      <w:r>
        <w:rPr>
          <w:b/>
          <w:u w:val="single"/>
        </w:rPr>
        <w:t>Mr Rai:  10B</w:t>
      </w:r>
      <w:r w:rsidR="00D618F5">
        <w:rPr>
          <w:b/>
          <w:u w:val="single"/>
        </w:rPr>
        <w:t>3</w:t>
      </w:r>
      <w:bookmarkStart w:id="0" w:name="_GoBack"/>
      <w:bookmarkEnd w:id="0"/>
      <w:r>
        <w:rPr>
          <w:b/>
          <w:u w:val="single"/>
        </w:rPr>
        <w:t xml:space="preserve"> – Mathematics: Learning Plan: April-May 2020</w:t>
      </w:r>
    </w:p>
    <w:p w14:paraId="1C2B0022" w14:textId="77777777" w:rsidR="0060773C" w:rsidRDefault="00C95168" w:rsidP="00C95168">
      <w:pPr>
        <w:spacing w:after="100" w:afterAutospacing="1"/>
      </w:pPr>
      <w:r>
        <w:t xml:space="preserve">If you do not have a printer then just write the questions out and answer them.  </w:t>
      </w:r>
    </w:p>
    <w:p w14:paraId="004F9D08" w14:textId="776FEED9" w:rsidR="00C95168" w:rsidRDefault="00C95168" w:rsidP="00C95168">
      <w:pPr>
        <w:spacing w:after="100" w:afterAutospacing="1"/>
      </w:pPr>
      <w:r>
        <w:t xml:space="preserve">Please keep all your work together in chronological order, according to the planned schedule below – write the dates on any work completed!  </w:t>
      </w:r>
    </w:p>
    <w:p w14:paraId="4AE3E7EF" w14:textId="27092080" w:rsidR="00C95168" w:rsidRDefault="00C95168" w:rsidP="00C95168">
      <w:pPr>
        <w:spacing w:after="100" w:afterAutospacing="1"/>
      </w:pPr>
      <w:r>
        <w:t>Every week there will be 1 revision topic (</w:t>
      </w:r>
      <w:r w:rsidRPr="00012B84">
        <w:rPr>
          <w:highlight w:val="yellow"/>
        </w:rPr>
        <w:t>in yellow</w:t>
      </w:r>
      <w:r>
        <w:t>) and the remainder is new material</w:t>
      </w:r>
    </w:p>
    <w:p w14:paraId="0947FBF7" w14:textId="77777777" w:rsidR="00C95168" w:rsidRDefault="00C95168" w:rsidP="00C95168">
      <w:pPr>
        <w:spacing w:after="100" w:afterAutospacing="1"/>
      </w:pPr>
      <w:r>
        <w:t xml:space="preserve">Connect Questions are here:  </w:t>
      </w:r>
      <w:hyperlink r:id="rId4" w:history="1">
        <w:r w:rsidRPr="002C22DD">
          <w:rPr>
            <w:rStyle w:val="Hyperlink"/>
          </w:rPr>
          <w:t>https://corbettmaths.com/wp-content/uploads/2019/03/April-Foundation.pdf</w:t>
        </w:r>
      </w:hyperlink>
    </w:p>
    <w:p w14:paraId="2999E291" w14:textId="5699EF55" w:rsidR="00C95168" w:rsidRPr="00C638DD" w:rsidRDefault="00C95168" w:rsidP="00C95168">
      <w:pPr>
        <w:spacing w:after="100" w:afterAutospacing="1"/>
      </w:pPr>
      <w:r>
        <w:t>Remember to regularly complete Hegartymaths work set – stay on top of it to ensure you don’t fall way behind!</w:t>
      </w:r>
    </w:p>
    <w:p w14:paraId="3BC5D96A" w14:textId="6A7F660B" w:rsidR="0033276B" w:rsidRDefault="003327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343"/>
        <w:gridCol w:w="3574"/>
      </w:tblGrid>
      <w:tr w:rsidR="00C95168" w14:paraId="434D530F" w14:textId="77777777" w:rsidTr="00196E10">
        <w:tc>
          <w:tcPr>
            <w:tcW w:w="1413" w:type="dxa"/>
          </w:tcPr>
          <w:p w14:paraId="6A91B3B0" w14:textId="1548BAE6" w:rsidR="00C95168" w:rsidRDefault="00C95168" w:rsidP="002E0EB3">
            <w:r>
              <w:t>Week Commencing</w:t>
            </w:r>
          </w:p>
        </w:tc>
        <w:tc>
          <w:tcPr>
            <w:tcW w:w="2126" w:type="dxa"/>
          </w:tcPr>
          <w:p w14:paraId="72A7487E" w14:textId="77777777" w:rsidR="00C95168" w:rsidRDefault="00C95168" w:rsidP="002E0EB3">
            <w:r>
              <w:t>Topic</w:t>
            </w:r>
          </w:p>
        </w:tc>
        <w:tc>
          <w:tcPr>
            <w:tcW w:w="3343" w:type="dxa"/>
          </w:tcPr>
          <w:p w14:paraId="1694F6A6" w14:textId="77777777" w:rsidR="00C95168" w:rsidRDefault="00C95168" w:rsidP="002E0EB3">
            <w:r>
              <w:t>Activate: Watch video AND make notes</w:t>
            </w:r>
          </w:p>
          <w:p w14:paraId="6BC6EEEE" w14:textId="77777777" w:rsidR="00C95168" w:rsidRDefault="00C95168" w:rsidP="002E0EB3">
            <w:r>
              <w:t>Demonstrate:  Complete questions</w:t>
            </w:r>
          </w:p>
        </w:tc>
        <w:tc>
          <w:tcPr>
            <w:tcW w:w="3574" w:type="dxa"/>
          </w:tcPr>
          <w:p w14:paraId="49C91C3E" w14:textId="77777777" w:rsidR="00C95168" w:rsidRDefault="00C95168" w:rsidP="002E0EB3">
            <w:r>
              <w:t>Textbook questions for practice</w:t>
            </w:r>
          </w:p>
        </w:tc>
      </w:tr>
      <w:tr w:rsidR="00C95168" w14:paraId="3256B572" w14:textId="77777777" w:rsidTr="00196E10">
        <w:tc>
          <w:tcPr>
            <w:tcW w:w="1413" w:type="dxa"/>
          </w:tcPr>
          <w:p w14:paraId="3BB497E6" w14:textId="653BE340" w:rsidR="00C95168" w:rsidRDefault="008A7C88" w:rsidP="002E0EB3">
            <w:proofErr w:type="spellStart"/>
            <w:r>
              <w:t>Thur</w:t>
            </w:r>
            <w:proofErr w:type="spellEnd"/>
            <w:r>
              <w:t xml:space="preserve"> </w:t>
            </w:r>
            <w:r w:rsidR="00C95168">
              <w:t>1</w:t>
            </w:r>
            <w:r>
              <w:t>6</w:t>
            </w:r>
            <w:r w:rsidR="00C95168">
              <w:t xml:space="preserve"> April </w:t>
            </w:r>
          </w:p>
        </w:tc>
        <w:tc>
          <w:tcPr>
            <w:tcW w:w="2126" w:type="dxa"/>
          </w:tcPr>
          <w:p w14:paraId="1A3433BD" w14:textId="6D992DFD" w:rsidR="00C95168" w:rsidRDefault="00C95168" w:rsidP="002E0EB3">
            <w:r>
              <w:t>10.1 Translation</w:t>
            </w:r>
          </w:p>
        </w:tc>
        <w:tc>
          <w:tcPr>
            <w:tcW w:w="3343" w:type="dxa"/>
          </w:tcPr>
          <w:p w14:paraId="5FB1A3B0" w14:textId="7C1AEFBD" w:rsidR="00C95168" w:rsidRDefault="003C6CCA" w:rsidP="002E0EB3">
            <w:r>
              <w:t>Clip 637 - 638</w:t>
            </w:r>
          </w:p>
        </w:tc>
        <w:tc>
          <w:tcPr>
            <w:tcW w:w="3574" w:type="dxa"/>
          </w:tcPr>
          <w:p w14:paraId="3CE18276" w14:textId="3131A6F3" w:rsidR="00C95168" w:rsidRDefault="00D618F5" w:rsidP="002E0EB3">
            <w:hyperlink r:id="rId5" w:history="1">
              <w:r w:rsidR="00C95168" w:rsidRPr="00DA4033">
                <w:rPr>
                  <w:rStyle w:val="Hyperlink"/>
                </w:rPr>
                <w:t>https://corbettmaths.com/wp-content/uploads/2013/02/translations-pdf1.pdf</w:t>
              </w:r>
            </w:hyperlink>
            <w:r w:rsidR="00C95168">
              <w:t xml:space="preserve"> </w:t>
            </w:r>
          </w:p>
        </w:tc>
      </w:tr>
      <w:tr w:rsidR="00C95168" w14:paraId="16E7FA17" w14:textId="77777777" w:rsidTr="00196E10">
        <w:tc>
          <w:tcPr>
            <w:tcW w:w="1413" w:type="dxa"/>
          </w:tcPr>
          <w:p w14:paraId="7E46C10E" w14:textId="5F184C4E" w:rsidR="00C95168" w:rsidRDefault="008A7C88" w:rsidP="002E0EB3">
            <w:r>
              <w:t>Fri 17 April</w:t>
            </w:r>
          </w:p>
        </w:tc>
        <w:tc>
          <w:tcPr>
            <w:tcW w:w="2126" w:type="dxa"/>
          </w:tcPr>
          <w:p w14:paraId="7B693011" w14:textId="69426A64" w:rsidR="00C95168" w:rsidRDefault="00C95168" w:rsidP="002E0EB3">
            <w:r>
              <w:t>10.2 Reflection</w:t>
            </w:r>
          </w:p>
        </w:tc>
        <w:tc>
          <w:tcPr>
            <w:tcW w:w="3343" w:type="dxa"/>
          </w:tcPr>
          <w:p w14:paraId="0D65F14B" w14:textId="6BAB8E98" w:rsidR="00C95168" w:rsidRDefault="003C6CCA" w:rsidP="002E0EB3">
            <w:r>
              <w:t>Clip 639 - 641</w:t>
            </w:r>
          </w:p>
        </w:tc>
        <w:tc>
          <w:tcPr>
            <w:tcW w:w="3574" w:type="dxa"/>
          </w:tcPr>
          <w:p w14:paraId="1AE67A21" w14:textId="30F7BAF5" w:rsidR="00C95168" w:rsidRDefault="00D618F5" w:rsidP="002E0EB3">
            <w:hyperlink r:id="rId6" w:history="1">
              <w:r w:rsidR="00C95168" w:rsidRPr="00DA4033">
                <w:rPr>
                  <w:rStyle w:val="Hyperlink"/>
                </w:rPr>
                <w:t>https://corbettmaths.com/wp-content/uploads/2013/02/reflections-pdf1.pdf</w:t>
              </w:r>
            </w:hyperlink>
            <w:r w:rsidR="00C95168">
              <w:t xml:space="preserve"> </w:t>
            </w:r>
          </w:p>
        </w:tc>
      </w:tr>
      <w:tr w:rsidR="00062367" w14:paraId="245E3003" w14:textId="77777777" w:rsidTr="00196E10">
        <w:tc>
          <w:tcPr>
            <w:tcW w:w="1413" w:type="dxa"/>
          </w:tcPr>
          <w:p w14:paraId="258B6A91" w14:textId="1FF213FE" w:rsidR="00062367" w:rsidRDefault="008A7C88" w:rsidP="002E0EB3">
            <w:r>
              <w:t>Mon 20 April</w:t>
            </w:r>
          </w:p>
        </w:tc>
        <w:tc>
          <w:tcPr>
            <w:tcW w:w="2126" w:type="dxa"/>
          </w:tcPr>
          <w:p w14:paraId="7083FA6A" w14:textId="1503AE3A" w:rsidR="00062367" w:rsidRDefault="00062367" w:rsidP="002E0EB3">
            <w:r>
              <w:t>Finding the Mirror Line</w:t>
            </w:r>
          </w:p>
        </w:tc>
        <w:tc>
          <w:tcPr>
            <w:tcW w:w="3343" w:type="dxa"/>
          </w:tcPr>
          <w:p w14:paraId="122AA820" w14:textId="05A2A269" w:rsidR="00062367" w:rsidRDefault="003C6CCA" w:rsidP="002E0EB3">
            <w:r>
              <w:t>Clip 639 - 641</w:t>
            </w:r>
          </w:p>
        </w:tc>
        <w:tc>
          <w:tcPr>
            <w:tcW w:w="3574" w:type="dxa"/>
          </w:tcPr>
          <w:p w14:paraId="09809198" w14:textId="3D0449B7" w:rsidR="00062367" w:rsidRDefault="00D618F5" w:rsidP="002E0EB3">
            <w:hyperlink r:id="rId7" w:history="1">
              <w:r w:rsidR="00062367" w:rsidRPr="00DA4033">
                <w:rPr>
                  <w:rStyle w:val="Hyperlink"/>
                </w:rPr>
                <w:t>https://corbettmaths.com/wp-content/uploads/2013/02/reflections-pdf1.pdf</w:t>
              </w:r>
            </w:hyperlink>
            <w:r w:rsidR="00062367">
              <w:t xml:space="preserve"> </w:t>
            </w:r>
          </w:p>
        </w:tc>
      </w:tr>
      <w:tr w:rsidR="00C95168" w14:paraId="62C1FE49" w14:textId="77777777" w:rsidTr="00196E10">
        <w:tc>
          <w:tcPr>
            <w:tcW w:w="1413" w:type="dxa"/>
          </w:tcPr>
          <w:p w14:paraId="775A1481" w14:textId="0A1CBD30" w:rsidR="00C95168" w:rsidRDefault="008A7C88" w:rsidP="002E0EB3">
            <w:r>
              <w:t>Tue 21 April</w:t>
            </w:r>
          </w:p>
        </w:tc>
        <w:tc>
          <w:tcPr>
            <w:tcW w:w="2126" w:type="dxa"/>
          </w:tcPr>
          <w:p w14:paraId="55D1A042" w14:textId="0667E0DE" w:rsidR="00C95168" w:rsidRPr="00C95168" w:rsidRDefault="00C95168" w:rsidP="002E0EB3">
            <w:pPr>
              <w:rPr>
                <w:highlight w:val="yellow"/>
              </w:rPr>
            </w:pPr>
            <w:r w:rsidRPr="00C95168">
              <w:rPr>
                <w:highlight w:val="yellow"/>
              </w:rPr>
              <w:t>Volume</w:t>
            </w:r>
          </w:p>
        </w:tc>
        <w:tc>
          <w:tcPr>
            <w:tcW w:w="3343" w:type="dxa"/>
          </w:tcPr>
          <w:p w14:paraId="65FDE681" w14:textId="6C8866FF" w:rsidR="00C95168" w:rsidRPr="00C95168" w:rsidRDefault="003C6CCA" w:rsidP="002E0EB3">
            <w:pPr>
              <w:rPr>
                <w:highlight w:val="yellow"/>
              </w:rPr>
            </w:pPr>
            <w:r>
              <w:rPr>
                <w:highlight w:val="yellow"/>
              </w:rPr>
              <w:t>Clip 571</w:t>
            </w:r>
          </w:p>
        </w:tc>
        <w:tc>
          <w:tcPr>
            <w:tcW w:w="3574" w:type="dxa"/>
          </w:tcPr>
          <w:p w14:paraId="5880DD98" w14:textId="0AE3EFED" w:rsidR="00C95168" w:rsidRPr="00C95168" w:rsidRDefault="00D618F5" w:rsidP="002E0EB3">
            <w:pPr>
              <w:rPr>
                <w:highlight w:val="yellow"/>
              </w:rPr>
            </w:pPr>
            <w:hyperlink r:id="rId8" w:history="1">
              <w:r w:rsidR="00C95168" w:rsidRPr="00C95168">
                <w:rPr>
                  <w:rStyle w:val="Hyperlink"/>
                  <w:highlight w:val="yellow"/>
                </w:rPr>
                <w:t>https://corbettmaths.com/wp-content/uploads/2013/02/volume-of-a-prism-pdf1.pdf</w:t>
              </w:r>
            </w:hyperlink>
            <w:r w:rsidR="00C95168" w:rsidRPr="00C95168">
              <w:rPr>
                <w:highlight w:val="yellow"/>
              </w:rPr>
              <w:t xml:space="preserve"> </w:t>
            </w:r>
          </w:p>
        </w:tc>
      </w:tr>
      <w:tr w:rsidR="00062367" w14:paraId="05A4A0C7" w14:textId="77777777" w:rsidTr="00196E10">
        <w:tc>
          <w:tcPr>
            <w:tcW w:w="1413" w:type="dxa"/>
          </w:tcPr>
          <w:p w14:paraId="00483CC1" w14:textId="0147B0CE" w:rsidR="00062367" w:rsidRDefault="008A7C88" w:rsidP="00062367">
            <w:r>
              <w:t xml:space="preserve">Wed </w:t>
            </w:r>
            <w:r w:rsidR="00062367">
              <w:t>2</w:t>
            </w:r>
            <w:r>
              <w:t>2</w:t>
            </w:r>
            <w:r w:rsidR="00062367">
              <w:t xml:space="preserve"> April</w:t>
            </w:r>
          </w:p>
        </w:tc>
        <w:tc>
          <w:tcPr>
            <w:tcW w:w="2126" w:type="dxa"/>
          </w:tcPr>
          <w:p w14:paraId="6E4F5E53" w14:textId="7D9709AC" w:rsidR="00062367" w:rsidRDefault="00062367" w:rsidP="00062367">
            <w:r>
              <w:t>10.3 Rotation</w:t>
            </w:r>
          </w:p>
        </w:tc>
        <w:tc>
          <w:tcPr>
            <w:tcW w:w="3343" w:type="dxa"/>
          </w:tcPr>
          <w:p w14:paraId="75E2886B" w14:textId="02BC0378" w:rsidR="00062367" w:rsidRDefault="0058692F" w:rsidP="00062367">
            <w:r>
              <w:t>Clip 648 - 649</w:t>
            </w:r>
          </w:p>
        </w:tc>
        <w:tc>
          <w:tcPr>
            <w:tcW w:w="3574" w:type="dxa"/>
          </w:tcPr>
          <w:p w14:paraId="0E985940" w14:textId="265B0672" w:rsidR="00062367" w:rsidRDefault="00D618F5" w:rsidP="00062367">
            <w:hyperlink r:id="rId9" w:history="1">
              <w:r w:rsidR="00062367" w:rsidRPr="00DA4033">
                <w:rPr>
                  <w:rStyle w:val="Hyperlink"/>
                </w:rPr>
                <w:t>https://corbettmaths.com/wp-content/uploads/2013/02/rotations.pdf</w:t>
              </w:r>
            </w:hyperlink>
            <w:r w:rsidR="00062367">
              <w:t xml:space="preserve"> </w:t>
            </w:r>
          </w:p>
        </w:tc>
      </w:tr>
      <w:tr w:rsidR="00062367" w14:paraId="269C49B9" w14:textId="77777777" w:rsidTr="00196E10">
        <w:tc>
          <w:tcPr>
            <w:tcW w:w="1413" w:type="dxa"/>
          </w:tcPr>
          <w:p w14:paraId="71280A38" w14:textId="49FEC652" w:rsidR="00062367" w:rsidRDefault="008A7C88" w:rsidP="00062367">
            <w:proofErr w:type="spellStart"/>
            <w:r>
              <w:t>Thur</w:t>
            </w:r>
            <w:proofErr w:type="spellEnd"/>
            <w:r>
              <w:t xml:space="preserve"> 23 April</w:t>
            </w:r>
          </w:p>
        </w:tc>
        <w:tc>
          <w:tcPr>
            <w:tcW w:w="2126" w:type="dxa"/>
          </w:tcPr>
          <w:p w14:paraId="281CF264" w14:textId="4C4EA6C8" w:rsidR="00062367" w:rsidRDefault="00062367" w:rsidP="00062367">
            <w:r>
              <w:t>10.4 Enlargement</w:t>
            </w:r>
          </w:p>
        </w:tc>
        <w:tc>
          <w:tcPr>
            <w:tcW w:w="3343" w:type="dxa"/>
          </w:tcPr>
          <w:p w14:paraId="798BBD77" w14:textId="6141B4A2" w:rsidR="00062367" w:rsidRDefault="0058692F" w:rsidP="00062367">
            <w:r>
              <w:t>Clip 642 - 645</w:t>
            </w:r>
          </w:p>
        </w:tc>
        <w:tc>
          <w:tcPr>
            <w:tcW w:w="3574" w:type="dxa"/>
          </w:tcPr>
          <w:p w14:paraId="00F087F4" w14:textId="1ABB1C85" w:rsidR="00062367" w:rsidRDefault="00D618F5" w:rsidP="00062367">
            <w:hyperlink r:id="rId10" w:history="1">
              <w:r w:rsidR="00062367" w:rsidRPr="00DA4033">
                <w:rPr>
                  <w:rStyle w:val="Hyperlink"/>
                </w:rPr>
                <w:t>https://corbettmaths.com/wp-content/uploads/2019/03/Enlargements-with-Centre-of-Enlargement-pdf.pdf</w:t>
              </w:r>
            </w:hyperlink>
            <w:r w:rsidR="00062367">
              <w:t xml:space="preserve"> </w:t>
            </w:r>
          </w:p>
        </w:tc>
      </w:tr>
      <w:tr w:rsidR="00062367" w14:paraId="65B155D3" w14:textId="77777777" w:rsidTr="00196E10">
        <w:tc>
          <w:tcPr>
            <w:tcW w:w="1413" w:type="dxa"/>
          </w:tcPr>
          <w:p w14:paraId="4F8E27E1" w14:textId="5FACB005" w:rsidR="00062367" w:rsidRDefault="008A7C88" w:rsidP="00062367">
            <w:r>
              <w:t>Mon 27 April</w:t>
            </w:r>
          </w:p>
        </w:tc>
        <w:tc>
          <w:tcPr>
            <w:tcW w:w="2126" w:type="dxa"/>
          </w:tcPr>
          <w:p w14:paraId="1B9CBADB" w14:textId="516483A6" w:rsidR="00062367" w:rsidRDefault="00062367" w:rsidP="00062367">
            <w:r>
              <w:t>10.5 Describing Enlargements</w:t>
            </w:r>
          </w:p>
        </w:tc>
        <w:tc>
          <w:tcPr>
            <w:tcW w:w="3343" w:type="dxa"/>
          </w:tcPr>
          <w:p w14:paraId="66B92E69" w14:textId="7B5EC3E4" w:rsidR="00062367" w:rsidRDefault="0058692F" w:rsidP="00062367">
            <w:r>
              <w:t>Clip 651</w:t>
            </w:r>
          </w:p>
        </w:tc>
        <w:tc>
          <w:tcPr>
            <w:tcW w:w="3574" w:type="dxa"/>
          </w:tcPr>
          <w:p w14:paraId="69365D97" w14:textId="66244C7E" w:rsidR="00062367" w:rsidRDefault="00D618F5" w:rsidP="00062367">
            <w:hyperlink r:id="rId11" w:history="1">
              <w:r w:rsidR="00062367" w:rsidRPr="00DA4033">
                <w:rPr>
                  <w:rStyle w:val="Hyperlink"/>
                </w:rPr>
                <w:t>https://corbettmaths.com/wp-content/uploads/2016/02/enlargements-pdf.pdf</w:t>
              </w:r>
            </w:hyperlink>
            <w:r w:rsidR="00062367">
              <w:t xml:space="preserve"> </w:t>
            </w:r>
          </w:p>
        </w:tc>
      </w:tr>
      <w:tr w:rsidR="00062367" w14:paraId="53A6E661" w14:textId="77777777" w:rsidTr="00196E10">
        <w:tc>
          <w:tcPr>
            <w:tcW w:w="1413" w:type="dxa"/>
          </w:tcPr>
          <w:p w14:paraId="13DE5126" w14:textId="16EE9AAB" w:rsidR="00062367" w:rsidRDefault="008A7C88" w:rsidP="00062367">
            <w:r>
              <w:t>Tue 28 April</w:t>
            </w:r>
          </w:p>
        </w:tc>
        <w:tc>
          <w:tcPr>
            <w:tcW w:w="2126" w:type="dxa"/>
          </w:tcPr>
          <w:p w14:paraId="52DBCC23" w14:textId="466B32EA" w:rsidR="00062367" w:rsidRPr="00062367" w:rsidRDefault="00062367" w:rsidP="00062367">
            <w:pPr>
              <w:rPr>
                <w:highlight w:val="yellow"/>
              </w:rPr>
            </w:pPr>
            <w:r w:rsidRPr="00062367">
              <w:rPr>
                <w:highlight w:val="yellow"/>
              </w:rPr>
              <w:t>Surface Area</w:t>
            </w:r>
          </w:p>
        </w:tc>
        <w:tc>
          <w:tcPr>
            <w:tcW w:w="3343" w:type="dxa"/>
          </w:tcPr>
          <w:p w14:paraId="5533306F" w14:textId="700F9032" w:rsidR="00062367" w:rsidRPr="00062367" w:rsidRDefault="0058692F" w:rsidP="00062367">
            <w:pPr>
              <w:rPr>
                <w:highlight w:val="yellow"/>
              </w:rPr>
            </w:pPr>
            <w:r>
              <w:rPr>
                <w:highlight w:val="yellow"/>
              </w:rPr>
              <w:t>Clip 585</w:t>
            </w:r>
          </w:p>
        </w:tc>
        <w:tc>
          <w:tcPr>
            <w:tcW w:w="3574" w:type="dxa"/>
          </w:tcPr>
          <w:p w14:paraId="27D5E45F" w14:textId="03A52A80" w:rsidR="00062367" w:rsidRPr="00062367" w:rsidRDefault="00D618F5" w:rsidP="00062367">
            <w:pPr>
              <w:rPr>
                <w:highlight w:val="yellow"/>
              </w:rPr>
            </w:pPr>
            <w:hyperlink r:id="rId12" w:history="1">
              <w:r w:rsidR="00062367" w:rsidRPr="00062367">
                <w:rPr>
                  <w:rStyle w:val="Hyperlink"/>
                  <w:highlight w:val="yellow"/>
                </w:rPr>
                <w:t>https://corbettmaths.com/wp-content/uploads/2018/12/Surface-Area-L-shaped-prism-pdf.pdf</w:t>
              </w:r>
            </w:hyperlink>
            <w:r w:rsidR="00062367" w:rsidRPr="00062367">
              <w:rPr>
                <w:highlight w:val="yellow"/>
              </w:rPr>
              <w:t xml:space="preserve"> </w:t>
            </w:r>
          </w:p>
        </w:tc>
      </w:tr>
      <w:tr w:rsidR="00062367" w14:paraId="1A4D21F6" w14:textId="77777777" w:rsidTr="00196E10">
        <w:tc>
          <w:tcPr>
            <w:tcW w:w="1413" w:type="dxa"/>
          </w:tcPr>
          <w:p w14:paraId="1CA1BA56" w14:textId="27948C29" w:rsidR="00062367" w:rsidRDefault="008A7C88" w:rsidP="00062367">
            <w:r>
              <w:t xml:space="preserve">Wed </w:t>
            </w:r>
            <w:r w:rsidR="00062367">
              <w:t>2</w:t>
            </w:r>
            <w:r>
              <w:t>9</w:t>
            </w:r>
            <w:r w:rsidR="00062367">
              <w:t xml:space="preserve"> April </w:t>
            </w:r>
          </w:p>
        </w:tc>
        <w:tc>
          <w:tcPr>
            <w:tcW w:w="2126" w:type="dxa"/>
          </w:tcPr>
          <w:p w14:paraId="0376329D" w14:textId="4C1E884D" w:rsidR="00062367" w:rsidRDefault="00F154D7" w:rsidP="00062367">
            <w:r>
              <w:t>16.1 Double Brackets</w:t>
            </w:r>
          </w:p>
        </w:tc>
        <w:tc>
          <w:tcPr>
            <w:tcW w:w="3343" w:type="dxa"/>
          </w:tcPr>
          <w:p w14:paraId="68805B71" w14:textId="6EC7689A" w:rsidR="00062367" w:rsidRDefault="00345A7A" w:rsidP="00062367">
            <w:r>
              <w:t>Clip 162 - 163</w:t>
            </w:r>
          </w:p>
        </w:tc>
        <w:tc>
          <w:tcPr>
            <w:tcW w:w="3574" w:type="dxa"/>
          </w:tcPr>
          <w:p w14:paraId="1F40F6EA" w14:textId="30A4E9E6" w:rsidR="00062367" w:rsidRDefault="00D618F5" w:rsidP="00062367">
            <w:hyperlink r:id="rId13" w:history="1">
              <w:r w:rsidR="00F154D7" w:rsidRPr="00DA4033">
                <w:rPr>
                  <w:rStyle w:val="Hyperlink"/>
                </w:rPr>
                <w:t>https://corbettmaths.com/wp-content/uploads/2013/02/expanding-two-brackets-pdf2.pdf</w:t>
              </w:r>
            </w:hyperlink>
            <w:r w:rsidR="00F154D7">
              <w:t xml:space="preserve"> </w:t>
            </w:r>
          </w:p>
        </w:tc>
      </w:tr>
      <w:tr w:rsidR="00062367" w14:paraId="52CFD335" w14:textId="77777777" w:rsidTr="00196E10">
        <w:tc>
          <w:tcPr>
            <w:tcW w:w="1413" w:type="dxa"/>
          </w:tcPr>
          <w:p w14:paraId="2D4ED8BC" w14:textId="1493F02D" w:rsidR="00062367" w:rsidRDefault="008A7C88" w:rsidP="00062367">
            <w:proofErr w:type="spellStart"/>
            <w:r>
              <w:t>Thur</w:t>
            </w:r>
            <w:proofErr w:type="spellEnd"/>
            <w:r>
              <w:t xml:space="preserve"> 30 April</w:t>
            </w:r>
          </w:p>
        </w:tc>
        <w:tc>
          <w:tcPr>
            <w:tcW w:w="2126" w:type="dxa"/>
          </w:tcPr>
          <w:p w14:paraId="44DD69C1" w14:textId="31D711AE" w:rsidR="00062367" w:rsidRDefault="00F154D7" w:rsidP="00062367">
            <w:r w:rsidRPr="00F154D7">
              <w:t>16.2 Plotting Quad graphs</w:t>
            </w:r>
          </w:p>
        </w:tc>
        <w:tc>
          <w:tcPr>
            <w:tcW w:w="3343" w:type="dxa"/>
          </w:tcPr>
          <w:p w14:paraId="7D2EF98F" w14:textId="19249129" w:rsidR="00062367" w:rsidRDefault="00D618F5" w:rsidP="00062367">
            <w:hyperlink r:id="rId14" w:history="1">
              <w:r w:rsidR="00CA6196" w:rsidRPr="00DA4033">
                <w:rPr>
                  <w:rStyle w:val="Hyperlink"/>
                </w:rPr>
                <w:t>https://www.youtube.com/watch?v=tzUEfrZvyMg</w:t>
              </w:r>
            </w:hyperlink>
            <w:r w:rsidR="00CA6196">
              <w:t xml:space="preserve"> </w:t>
            </w:r>
          </w:p>
        </w:tc>
        <w:tc>
          <w:tcPr>
            <w:tcW w:w="3574" w:type="dxa"/>
          </w:tcPr>
          <w:p w14:paraId="0E28EB19" w14:textId="5EE747C0" w:rsidR="00062367" w:rsidRDefault="00D618F5" w:rsidP="00062367">
            <w:hyperlink r:id="rId15" w:history="1">
              <w:r w:rsidR="00F154D7" w:rsidRPr="00DA4033">
                <w:rPr>
                  <w:rStyle w:val="Hyperlink"/>
                </w:rPr>
                <w:t>https://corbettmaths.com/wp-content/uploads/2019/06/Drawing-Quadratics.pdf</w:t>
              </w:r>
            </w:hyperlink>
            <w:r w:rsidR="00F154D7">
              <w:t xml:space="preserve"> </w:t>
            </w:r>
          </w:p>
        </w:tc>
      </w:tr>
      <w:tr w:rsidR="00062367" w14:paraId="27D3F2A4" w14:textId="77777777" w:rsidTr="00196E10">
        <w:tc>
          <w:tcPr>
            <w:tcW w:w="1413" w:type="dxa"/>
          </w:tcPr>
          <w:p w14:paraId="2991CE69" w14:textId="2401B4B0" w:rsidR="00062367" w:rsidRDefault="008A7C88" w:rsidP="00062367">
            <w:r>
              <w:t>Fri 01 May</w:t>
            </w:r>
          </w:p>
        </w:tc>
        <w:tc>
          <w:tcPr>
            <w:tcW w:w="2126" w:type="dxa"/>
          </w:tcPr>
          <w:p w14:paraId="59A86444" w14:textId="744544E6" w:rsidR="00062367" w:rsidRDefault="00F154D7" w:rsidP="00062367">
            <w:r>
              <w:t xml:space="preserve">16.2 Continued </w:t>
            </w:r>
          </w:p>
        </w:tc>
        <w:tc>
          <w:tcPr>
            <w:tcW w:w="3343" w:type="dxa"/>
          </w:tcPr>
          <w:p w14:paraId="2C1B618A" w14:textId="2E35187B" w:rsidR="00062367" w:rsidRDefault="00FE5DE0" w:rsidP="00062367">
            <w:r>
              <w:t>Clip 251</w:t>
            </w:r>
          </w:p>
        </w:tc>
        <w:tc>
          <w:tcPr>
            <w:tcW w:w="3574" w:type="dxa"/>
          </w:tcPr>
          <w:p w14:paraId="3179C6FF" w14:textId="49E48637" w:rsidR="00062367" w:rsidRDefault="00D618F5" w:rsidP="00062367">
            <w:hyperlink r:id="rId16" w:history="1">
              <w:r w:rsidR="00F154D7" w:rsidRPr="00DA4033">
                <w:rPr>
                  <w:rStyle w:val="Hyperlink"/>
                </w:rPr>
                <w:t>https://corbettmaths.com/wp-content/uploads/2013/02/drawing-quadratics-pdf.pdf</w:t>
              </w:r>
            </w:hyperlink>
            <w:r w:rsidR="00F154D7">
              <w:t xml:space="preserve"> </w:t>
            </w:r>
          </w:p>
        </w:tc>
      </w:tr>
      <w:tr w:rsidR="00062367" w14:paraId="1960C530" w14:textId="77777777" w:rsidTr="00196E10">
        <w:tc>
          <w:tcPr>
            <w:tcW w:w="1413" w:type="dxa"/>
          </w:tcPr>
          <w:p w14:paraId="42165E34" w14:textId="679EBF3B" w:rsidR="00062367" w:rsidRDefault="008A7C88" w:rsidP="00062367">
            <w:r>
              <w:t>Mon 04 May</w:t>
            </w:r>
          </w:p>
        </w:tc>
        <w:tc>
          <w:tcPr>
            <w:tcW w:w="2126" w:type="dxa"/>
          </w:tcPr>
          <w:p w14:paraId="6F28D892" w14:textId="4E52C3A4" w:rsidR="00062367" w:rsidRPr="00F154D7" w:rsidRDefault="00F154D7" w:rsidP="00062367">
            <w:pPr>
              <w:rPr>
                <w:highlight w:val="yellow"/>
              </w:rPr>
            </w:pPr>
            <w:r w:rsidRPr="00F154D7">
              <w:rPr>
                <w:highlight w:val="yellow"/>
              </w:rPr>
              <w:t>Expanding/like terms</w:t>
            </w:r>
          </w:p>
        </w:tc>
        <w:tc>
          <w:tcPr>
            <w:tcW w:w="3343" w:type="dxa"/>
          </w:tcPr>
          <w:p w14:paraId="0D0949BC" w14:textId="730F3BC1" w:rsidR="00062367" w:rsidRPr="00F154D7" w:rsidRDefault="002F3931" w:rsidP="00062367">
            <w:pPr>
              <w:rPr>
                <w:highlight w:val="yellow"/>
              </w:rPr>
            </w:pPr>
            <w:r>
              <w:rPr>
                <w:highlight w:val="yellow"/>
              </w:rPr>
              <w:t>Clip 156 - 157</w:t>
            </w:r>
          </w:p>
        </w:tc>
        <w:tc>
          <w:tcPr>
            <w:tcW w:w="3574" w:type="dxa"/>
          </w:tcPr>
          <w:p w14:paraId="385E6BF7" w14:textId="1ABAD44B" w:rsidR="00062367" w:rsidRPr="00F154D7" w:rsidRDefault="00D618F5" w:rsidP="00062367">
            <w:pPr>
              <w:rPr>
                <w:highlight w:val="yellow"/>
              </w:rPr>
            </w:pPr>
            <w:hyperlink r:id="rId17" w:history="1">
              <w:r w:rsidR="00F154D7" w:rsidRPr="00F154D7">
                <w:rPr>
                  <w:rStyle w:val="Hyperlink"/>
                  <w:highlight w:val="yellow"/>
                </w:rPr>
                <w:t>https://corbettmaths.com/wp-content/uploads/2013/02/expanding-brackets-pdf1.pdf</w:t>
              </w:r>
            </w:hyperlink>
            <w:r w:rsidR="00F154D7" w:rsidRPr="00F154D7">
              <w:rPr>
                <w:highlight w:val="yellow"/>
              </w:rPr>
              <w:t xml:space="preserve"> </w:t>
            </w:r>
          </w:p>
        </w:tc>
      </w:tr>
      <w:tr w:rsidR="00062367" w14:paraId="5B4F3D0D" w14:textId="77777777" w:rsidTr="00196E10">
        <w:tc>
          <w:tcPr>
            <w:tcW w:w="1413" w:type="dxa"/>
          </w:tcPr>
          <w:p w14:paraId="7BE38FC3" w14:textId="56C3DB5B" w:rsidR="00062367" w:rsidRDefault="008A7C88" w:rsidP="00062367">
            <w:r>
              <w:lastRenderedPageBreak/>
              <w:t xml:space="preserve">Tue </w:t>
            </w:r>
            <w:r w:rsidR="00BE5BA6">
              <w:t>0</w:t>
            </w:r>
            <w:r>
              <w:t>5</w:t>
            </w:r>
            <w:r w:rsidR="00BE5BA6">
              <w:t xml:space="preserve"> May</w:t>
            </w:r>
          </w:p>
        </w:tc>
        <w:tc>
          <w:tcPr>
            <w:tcW w:w="2126" w:type="dxa"/>
          </w:tcPr>
          <w:p w14:paraId="640F17E2" w14:textId="732BF88D" w:rsidR="00062367" w:rsidRDefault="00BE5BA6" w:rsidP="00062367">
            <w:r w:rsidRPr="00BE5BA6">
              <w:t>16.4 Solving Quad Graphs</w:t>
            </w:r>
          </w:p>
        </w:tc>
        <w:tc>
          <w:tcPr>
            <w:tcW w:w="3343" w:type="dxa"/>
          </w:tcPr>
          <w:p w14:paraId="3214369C" w14:textId="3135150B" w:rsidR="00062367" w:rsidRDefault="00FE5DE0" w:rsidP="00062367">
            <w:r>
              <w:t>Clip 238</w:t>
            </w:r>
          </w:p>
        </w:tc>
        <w:tc>
          <w:tcPr>
            <w:tcW w:w="3574" w:type="dxa"/>
          </w:tcPr>
          <w:p w14:paraId="4C7FBBAA" w14:textId="6B1970F1" w:rsidR="00062367" w:rsidRDefault="00D618F5" w:rsidP="00062367">
            <w:hyperlink r:id="rId18" w:history="1">
              <w:r w:rsidR="00BE5BA6" w:rsidRPr="00DA4033">
                <w:rPr>
                  <w:rStyle w:val="Hyperlink"/>
                </w:rPr>
                <w:t>https://corbettmaths.com/wp-content/uploads/2013/02/solving-using-completing-the-square-pdf.pdf</w:t>
              </w:r>
            </w:hyperlink>
            <w:r w:rsidR="00BE5BA6">
              <w:t xml:space="preserve"> </w:t>
            </w:r>
          </w:p>
        </w:tc>
      </w:tr>
      <w:tr w:rsidR="00BE5BA6" w14:paraId="0A15E366" w14:textId="77777777" w:rsidTr="00196E10">
        <w:tc>
          <w:tcPr>
            <w:tcW w:w="1413" w:type="dxa"/>
          </w:tcPr>
          <w:p w14:paraId="440FA529" w14:textId="5F4C3980" w:rsidR="00BE5BA6" w:rsidRDefault="008A7C88" w:rsidP="00062367">
            <w:r>
              <w:t>Wed 06 May</w:t>
            </w:r>
          </w:p>
        </w:tc>
        <w:tc>
          <w:tcPr>
            <w:tcW w:w="2126" w:type="dxa"/>
          </w:tcPr>
          <w:p w14:paraId="273FF31B" w14:textId="48C7D2C3" w:rsidR="00BE5BA6" w:rsidRDefault="00BE5BA6" w:rsidP="00062367">
            <w:r>
              <w:t>16.4 Continued</w:t>
            </w:r>
          </w:p>
        </w:tc>
        <w:tc>
          <w:tcPr>
            <w:tcW w:w="3343" w:type="dxa"/>
          </w:tcPr>
          <w:p w14:paraId="5B5E2B26" w14:textId="5B38A128" w:rsidR="00BE5BA6" w:rsidRDefault="00FE5DE0" w:rsidP="00062367">
            <w:r>
              <w:t>Clip 239</w:t>
            </w:r>
          </w:p>
        </w:tc>
        <w:tc>
          <w:tcPr>
            <w:tcW w:w="3574" w:type="dxa"/>
          </w:tcPr>
          <w:p w14:paraId="46AA3090" w14:textId="49345ABB" w:rsidR="00BE5BA6" w:rsidRDefault="00D618F5" w:rsidP="00062367">
            <w:hyperlink r:id="rId19" w:history="1">
              <w:r w:rsidR="00B03DCC" w:rsidRPr="00DA4033">
                <w:rPr>
                  <w:rStyle w:val="Hyperlink"/>
                </w:rPr>
                <w:t>https://corbettmaths.com/wp-content/uploads/2013/02/completing-the-square-pdf1.pdf</w:t>
              </w:r>
            </w:hyperlink>
            <w:r w:rsidR="00B03DCC">
              <w:t xml:space="preserve"> </w:t>
            </w:r>
          </w:p>
        </w:tc>
      </w:tr>
      <w:tr w:rsidR="00BE5BA6" w14:paraId="6ADB01DD" w14:textId="77777777" w:rsidTr="00196E10">
        <w:tc>
          <w:tcPr>
            <w:tcW w:w="1413" w:type="dxa"/>
          </w:tcPr>
          <w:p w14:paraId="7DDA1677" w14:textId="1AE18F8C" w:rsidR="00BE5BA6" w:rsidRDefault="008A7C88" w:rsidP="00062367">
            <w:proofErr w:type="spellStart"/>
            <w:r>
              <w:t>Thur</w:t>
            </w:r>
            <w:proofErr w:type="spellEnd"/>
            <w:r>
              <w:t xml:space="preserve"> 07 May</w:t>
            </w:r>
          </w:p>
        </w:tc>
        <w:tc>
          <w:tcPr>
            <w:tcW w:w="2126" w:type="dxa"/>
          </w:tcPr>
          <w:p w14:paraId="329CC8CB" w14:textId="3E92D4C6" w:rsidR="00BE5BA6" w:rsidRDefault="00B03DCC" w:rsidP="00062367">
            <w:r>
              <w:t>16.4 Continued</w:t>
            </w:r>
          </w:p>
        </w:tc>
        <w:tc>
          <w:tcPr>
            <w:tcW w:w="3343" w:type="dxa"/>
          </w:tcPr>
          <w:p w14:paraId="43CFED6F" w14:textId="77777777" w:rsidR="00BE5BA6" w:rsidRDefault="00BE5BA6" w:rsidP="00062367"/>
        </w:tc>
        <w:tc>
          <w:tcPr>
            <w:tcW w:w="3574" w:type="dxa"/>
          </w:tcPr>
          <w:p w14:paraId="1AD4A56D" w14:textId="63D77285" w:rsidR="00BE5BA6" w:rsidRDefault="00D618F5" w:rsidP="00062367">
            <w:hyperlink r:id="rId20" w:history="1">
              <w:r w:rsidR="00B03DCC" w:rsidRPr="00DA4033">
                <w:rPr>
                  <w:rStyle w:val="Hyperlink"/>
                </w:rPr>
                <w:t>https://corbettmaths.com/wp-content/uploads/2019/01/Solving-Quadratics-Graphically-pdf-1.pdf</w:t>
              </w:r>
            </w:hyperlink>
            <w:r w:rsidR="00B03DCC">
              <w:t xml:space="preserve"> </w:t>
            </w:r>
          </w:p>
        </w:tc>
      </w:tr>
      <w:tr w:rsidR="00BE5BA6" w14:paraId="59F7C109" w14:textId="77777777" w:rsidTr="00196E10">
        <w:tc>
          <w:tcPr>
            <w:tcW w:w="1413" w:type="dxa"/>
          </w:tcPr>
          <w:p w14:paraId="451210AB" w14:textId="11E8CAD9" w:rsidR="00BE5BA6" w:rsidRDefault="008A7C88" w:rsidP="00062367">
            <w:r>
              <w:t>Mon 11 May</w:t>
            </w:r>
          </w:p>
        </w:tc>
        <w:tc>
          <w:tcPr>
            <w:tcW w:w="2126" w:type="dxa"/>
          </w:tcPr>
          <w:p w14:paraId="61164563" w14:textId="74FD7765" w:rsidR="00BE5BA6" w:rsidRDefault="00B03DCC" w:rsidP="00062367">
            <w:r w:rsidRPr="00B03DCC">
              <w:t>16.3 Factorising Quad Graphs</w:t>
            </w:r>
          </w:p>
        </w:tc>
        <w:tc>
          <w:tcPr>
            <w:tcW w:w="3343" w:type="dxa"/>
          </w:tcPr>
          <w:p w14:paraId="2E70DBEE" w14:textId="368A09BA" w:rsidR="00BE5BA6" w:rsidRDefault="002F3931" w:rsidP="00062367">
            <w:r>
              <w:t>Clip 230</w:t>
            </w:r>
          </w:p>
        </w:tc>
        <w:tc>
          <w:tcPr>
            <w:tcW w:w="3574" w:type="dxa"/>
          </w:tcPr>
          <w:p w14:paraId="3AB201B1" w14:textId="4F55FB89" w:rsidR="00BE5BA6" w:rsidRDefault="00D618F5" w:rsidP="00062367">
            <w:hyperlink r:id="rId21" w:history="1">
              <w:r w:rsidR="00B03DCC" w:rsidRPr="00DA4033">
                <w:rPr>
                  <w:rStyle w:val="Hyperlink"/>
                </w:rPr>
                <w:t>https://corbettmaths.com/wp-content/uploads/2013/02/solving-quadratics-by-factorising-1-pdf.pdf</w:t>
              </w:r>
            </w:hyperlink>
            <w:r w:rsidR="00B03DCC">
              <w:t xml:space="preserve"> </w:t>
            </w:r>
          </w:p>
        </w:tc>
      </w:tr>
      <w:tr w:rsidR="00062367" w14:paraId="09BE9ED7" w14:textId="77777777" w:rsidTr="00196E10">
        <w:tc>
          <w:tcPr>
            <w:tcW w:w="1413" w:type="dxa"/>
          </w:tcPr>
          <w:p w14:paraId="42AD40BC" w14:textId="2D274218" w:rsidR="00062367" w:rsidRDefault="008A7C88" w:rsidP="00062367">
            <w:r>
              <w:t>Tue 12</w:t>
            </w:r>
            <w:r w:rsidR="00B03DCC">
              <w:t xml:space="preserve"> May </w:t>
            </w:r>
          </w:p>
        </w:tc>
        <w:tc>
          <w:tcPr>
            <w:tcW w:w="2126" w:type="dxa"/>
          </w:tcPr>
          <w:p w14:paraId="0B9944DE" w14:textId="017691CF" w:rsidR="00062367" w:rsidRDefault="00BC4C08" w:rsidP="00062367">
            <w:r>
              <w:t>17.1 Circumference of Circle</w:t>
            </w:r>
          </w:p>
        </w:tc>
        <w:tc>
          <w:tcPr>
            <w:tcW w:w="3343" w:type="dxa"/>
          </w:tcPr>
          <w:p w14:paraId="11F3A097" w14:textId="44AAE40D" w:rsidR="00062367" w:rsidRDefault="003C6CCA" w:rsidP="00062367">
            <w:r>
              <w:t>Clip 534 - 536</w:t>
            </w:r>
          </w:p>
        </w:tc>
        <w:tc>
          <w:tcPr>
            <w:tcW w:w="3574" w:type="dxa"/>
          </w:tcPr>
          <w:p w14:paraId="4A646D36" w14:textId="694E350D" w:rsidR="00062367" w:rsidRDefault="00D618F5" w:rsidP="00062367">
            <w:hyperlink r:id="rId22" w:history="1">
              <w:r w:rsidR="00BC4C08" w:rsidRPr="00DA4033">
                <w:rPr>
                  <w:rStyle w:val="Hyperlink"/>
                </w:rPr>
                <w:t>https://corbettmaths.com/wp-content/uploads/2013/02/circumference-pdf2.pdf</w:t>
              </w:r>
            </w:hyperlink>
            <w:r w:rsidR="00BC4C08">
              <w:t xml:space="preserve"> </w:t>
            </w:r>
          </w:p>
        </w:tc>
      </w:tr>
      <w:tr w:rsidR="00625629" w14:paraId="2205444A" w14:textId="77777777" w:rsidTr="00196E10">
        <w:tc>
          <w:tcPr>
            <w:tcW w:w="1413" w:type="dxa"/>
          </w:tcPr>
          <w:p w14:paraId="54CA441E" w14:textId="479B16BF" w:rsidR="00625629" w:rsidRDefault="008A7C88" w:rsidP="00062367">
            <w:r>
              <w:t>Wed 13 May</w:t>
            </w:r>
          </w:p>
        </w:tc>
        <w:tc>
          <w:tcPr>
            <w:tcW w:w="2126" w:type="dxa"/>
          </w:tcPr>
          <w:p w14:paraId="6EA41906" w14:textId="4107A93A" w:rsidR="00625629" w:rsidRDefault="00BC4C08" w:rsidP="00062367">
            <w:r>
              <w:t>17.3 Area of Circle</w:t>
            </w:r>
          </w:p>
        </w:tc>
        <w:tc>
          <w:tcPr>
            <w:tcW w:w="3343" w:type="dxa"/>
          </w:tcPr>
          <w:p w14:paraId="2860EB20" w14:textId="41EA86DF" w:rsidR="00625629" w:rsidRDefault="003C6CCA" w:rsidP="00062367">
            <w:r>
              <w:t>Clip 539 - 541</w:t>
            </w:r>
          </w:p>
        </w:tc>
        <w:tc>
          <w:tcPr>
            <w:tcW w:w="3574" w:type="dxa"/>
          </w:tcPr>
          <w:p w14:paraId="2928EC7D" w14:textId="47A835A5" w:rsidR="00625629" w:rsidRDefault="00D618F5" w:rsidP="00062367">
            <w:hyperlink r:id="rId23" w:history="1">
              <w:r w:rsidR="00A30306" w:rsidRPr="00DA4033">
                <w:rPr>
                  <w:rStyle w:val="Hyperlink"/>
                </w:rPr>
                <w:t>https://corbettmaths.com/wp-content/uploads/2013/02/area-of-a-circle-pdf.pdf</w:t>
              </w:r>
            </w:hyperlink>
            <w:r w:rsidR="00A30306">
              <w:t xml:space="preserve"> </w:t>
            </w:r>
          </w:p>
        </w:tc>
      </w:tr>
      <w:tr w:rsidR="00625629" w14:paraId="63010F0F" w14:textId="77777777" w:rsidTr="00196E10">
        <w:tc>
          <w:tcPr>
            <w:tcW w:w="1413" w:type="dxa"/>
          </w:tcPr>
          <w:p w14:paraId="7669DA58" w14:textId="433046DF" w:rsidR="00625629" w:rsidRDefault="008A7C88" w:rsidP="00062367">
            <w:proofErr w:type="spellStart"/>
            <w:r>
              <w:t>Thur</w:t>
            </w:r>
            <w:proofErr w:type="spellEnd"/>
            <w:r>
              <w:t xml:space="preserve"> 14 May</w:t>
            </w:r>
          </w:p>
        </w:tc>
        <w:tc>
          <w:tcPr>
            <w:tcW w:w="2126" w:type="dxa"/>
          </w:tcPr>
          <w:p w14:paraId="55EA4A0B" w14:textId="079CC272" w:rsidR="00625629" w:rsidRDefault="00BC4C08" w:rsidP="00062367">
            <w:r>
              <w:t>17.3 Continued</w:t>
            </w:r>
          </w:p>
        </w:tc>
        <w:tc>
          <w:tcPr>
            <w:tcW w:w="3343" w:type="dxa"/>
          </w:tcPr>
          <w:p w14:paraId="18276D60" w14:textId="6D4B8487" w:rsidR="00625629" w:rsidRDefault="003C6CCA" w:rsidP="00062367">
            <w:r>
              <w:t>Clip 539 - 541</w:t>
            </w:r>
          </w:p>
        </w:tc>
        <w:tc>
          <w:tcPr>
            <w:tcW w:w="3574" w:type="dxa"/>
          </w:tcPr>
          <w:p w14:paraId="3B9BCC80" w14:textId="7AEC307F" w:rsidR="00625629" w:rsidRDefault="00D618F5" w:rsidP="00062367">
            <w:hyperlink r:id="rId24" w:history="1">
              <w:r w:rsidR="00A30306" w:rsidRPr="00DA4033">
                <w:rPr>
                  <w:rStyle w:val="Hyperlink"/>
                </w:rPr>
                <w:t>https://corbettmaths.com/wp-content/uploads/2017/12/area-of-a-circle.pdf</w:t>
              </w:r>
            </w:hyperlink>
          </w:p>
        </w:tc>
      </w:tr>
      <w:tr w:rsidR="00625629" w14:paraId="701AE449" w14:textId="77777777" w:rsidTr="00196E10">
        <w:tc>
          <w:tcPr>
            <w:tcW w:w="1413" w:type="dxa"/>
          </w:tcPr>
          <w:p w14:paraId="6D417AB4" w14:textId="632A67FA" w:rsidR="00625629" w:rsidRDefault="008A7C88" w:rsidP="00062367">
            <w:r>
              <w:t>Fri 15 May</w:t>
            </w:r>
          </w:p>
        </w:tc>
        <w:tc>
          <w:tcPr>
            <w:tcW w:w="2126" w:type="dxa"/>
          </w:tcPr>
          <w:p w14:paraId="040D418E" w14:textId="64EF9EC5" w:rsidR="00625629" w:rsidRPr="00625629" w:rsidRDefault="00625629" w:rsidP="00062367">
            <w:pPr>
              <w:rPr>
                <w:highlight w:val="yellow"/>
              </w:rPr>
            </w:pPr>
            <w:r w:rsidRPr="00625629">
              <w:rPr>
                <w:highlight w:val="yellow"/>
              </w:rPr>
              <w:t>Pythagoras</w:t>
            </w:r>
          </w:p>
        </w:tc>
        <w:tc>
          <w:tcPr>
            <w:tcW w:w="3343" w:type="dxa"/>
          </w:tcPr>
          <w:p w14:paraId="0B98A94C" w14:textId="3E37B7BA" w:rsidR="00625629" w:rsidRPr="00625629" w:rsidRDefault="003C6CCA" w:rsidP="00062367">
            <w:pPr>
              <w:rPr>
                <w:highlight w:val="yellow"/>
              </w:rPr>
            </w:pPr>
            <w:r>
              <w:rPr>
                <w:highlight w:val="yellow"/>
              </w:rPr>
              <w:t>Clip 504</w:t>
            </w:r>
          </w:p>
        </w:tc>
        <w:tc>
          <w:tcPr>
            <w:tcW w:w="3574" w:type="dxa"/>
          </w:tcPr>
          <w:p w14:paraId="7AA391BC" w14:textId="22151C7E" w:rsidR="00625629" w:rsidRPr="00625629" w:rsidRDefault="00D618F5" w:rsidP="00062367">
            <w:pPr>
              <w:rPr>
                <w:highlight w:val="yellow"/>
              </w:rPr>
            </w:pPr>
            <w:hyperlink r:id="rId25" w:history="1">
              <w:r w:rsidR="00625629" w:rsidRPr="00625629">
                <w:rPr>
                  <w:rStyle w:val="Hyperlink"/>
                  <w:highlight w:val="yellow"/>
                </w:rPr>
                <w:t>https://corbettmaths.com/wp-content/uploads/2019/02/Pythagoras-pdf.pdf</w:t>
              </w:r>
            </w:hyperlink>
            <w:r w:rsidR="00625629" w:rsidRPr="00625629">
              <w:rPr>
                <w:highlight w:val="yellow"/>
              </w:rPr>
              <w:t xml:space="preserve"> </w:t>
            </w:r>
          </w:p>
        </w:tc>
      </w:tr>
    </w:tbl>
    <w:p w14:paraId="347AAFDB" w14:textId="102863F4" w:rsidR="00C95168" w:rsidRDefault="00C95168"/>
    <w:p w14:paraId="788F4C32" w14:textId="2C6B2216" w:rsidR="0060773C" w:rsidRDefault="0060773C"/>
    <w:p w14:paraId="25076CA7" w14:textId="77777777" w:rsidR="0060773C" w:rsidRDefault="0060773C"/>
    <w:sectPr w:rsidR="0060773C" w:rsidSect="00C9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012B84"/>
    <w:rsid w:val="00062367"/>
    <w:rsid w:val="00196E10"/>
    <w:rsid w:val="002F3931"/>
    <w:rsid w:val="0033276B"/>
    <w:rsid w:val="00345A7A"/>
    <w:rsid w:val="003C6CCA"/>
    <w:rsid w:val="005149FB"/>
    <w:rsid w:val="0058692F"/>
    <w:rsid w:val="0060773C"/>
    <w:rsid w:val="00625629"/>
    <w:rsid w:val="008A7C88"/>
    <w:rsid w:val="00A30306"/>
    <w:rsid w:val="00B03DCC"/>
    <w:rsid w:val="00BC4C08"/>
    <w:rsid w:val="00BE5BA6"/>
    <w:rsid w:val="00C95168"/>
    <w:rsid w:val="00CA6196"/>
    <w:rsid w:val="00D618F5"/>
    <w:rsid w:val="00E76CC8"/>
    <w:rsid w:val="00F154D7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DE60"/>
  <w15:chartTrackingRefBased/>
  <w15:docId w15:val="{93CBC9A2-137D-4E4A-8E39-04A55EE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wp-content/uploads/2013/02/volume-of-a-prism-pdf1.pdf" TargetMode="External"/><Relationship Id="rId13" Type="http://schemas.openxmlformats.org/officeDocument/2006/relationships/hyperlink" Target="https://corbettmaths.com/wp-content/uploads/2013/02/expanding-two-brackets-pdf2.pdf" TargetMode="External"/><Relationship Id="rId18" Type="http://schemas.openxmlformats.org/officeDocument/2006/relationships/hyperlink" Target="https://corbettmaths.com/wp-content/uploads/2013/02/solving-using-completing-the-square-pdf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orbettmaths.com/wp-content/uploads/2013/02/solving-quadratics-by-factorising-1-pdf.pdf" TargetMode="External"/><Relationship Id="rId7" Type="http://schemas.openxmlformats.org/officeDocument/2006/relationships/hyperlink" Target="https://corbettmaths.com/wp-content/uploads/2013/02/reflections-pdf1.pdf" TargetMode="External"/><Relationship Id="rId12" Type="http://schemas.openxmlformats.org/officeDocument/2006/relationships/hyperlink" Target="https://corbettmaths.com/wp-content/uploads/2018/12/Surface-Area-L-shaped-prism-pdf.pdf" TargetMode="External"/><Relationship Id="rId17" Type="http://schemas.openxmlformats.org/officeDocument/2006/relationships/hyperlink" Target="https://corbettmaths.com/wp-content/uploads/2013/02/expanding-brackets-pdf1.pdf" TargetMode="External"/><Relationship Id="rId25" Type="http://schemas.openxmlformats.org/officeDocument/2006/relationships/hyperlink" Target="https://corbettmaths.com/wp-content/uploads/2019/02/Pythagoras-pd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bettmaths.com/wp-content/uploads/2013/02/drawing-quadratics-pdf.pdf" TargetMode="External"/><Relationship Id="rId20" Type="http://schemas.openxmlformats.org/officeDocument/2006/relationships/hyperlink" Target="https://corbettmaths.com/wp-content/uploads/2019/01/Solving-Quadratics-Graphically-pdf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bettmaths.com/wp-content/uploads/2013/02/reflections-pdf1.pdf" TargetMode="External"/><Relationship Id="rId11" Type="http://schemas.openxmlformats.org/officeDocument/2006/relationships/hyperlink" Target="https://corbettmaths.com/wp-content/uploads/2016/02/enlargements-pdf.pdf" TargetMode="External"/><Relationship Id="rId24" Type="http://schemas.openxmlformats.org/officeDocument/2006/relationships/hyperlink" Target="https://corbettmaths.com/wp-content/uploads/2017/12/area-of-a-circle.pdf" TargetMode="External"/><Relationship Id="rId5" Type="http://schemas.openxmlformats.org/officeDocument/2006/relationships/hyperlink" Target="https://corbettmaths.com/wp-content/uploads/2013/02/translations-pdf1.pdf" TargetMode="External"/><Relationship Id="rId15" Type="http://schemas.openxmlformats.org/officeDocument/2006/relationships/hyperlink" Target="https://corbettmaths.com/wp-content/uploads/2019/06/Drawing-Quadratics.pdf" TargetMode="External"/><Relationship Id="rId23" Type="http://schemas.openxmlformats.org/officeDocument/2006/relationships/hyperlink" Target="https://corbettmaths.com/wp-content/uploads/2013/02/area-of-a-circle-pdf.pdf" TargetMode="External"/><Relationship Id="rId10" Type="http://schemas.openxmlformats.org/officeDocument/2006/relationships/hyperlink" Target="https://corbettmaths.com/wp-content/uploads/2019/03/Enlargements-with-Centre-of-Enlargement-pdf.pdf" TargetMode="External"/><Relationship Id="rId19" Type="http://schemas.openxmlformats.org/officeDocument/2006/relationships/hyperlink" Target="https://corbettmaths.com/wp-content/uploads/2013/02/completing-the-square-pdf1.pdf" TargetMode="External"/><Relationship Id="rId4" Type="http://schemas.openxmlformats.org/officeDocument/2006/relationships/hyperlink" Target="https://corbettmaths.com/wp-content/uploads/2019/03/April-Foundation.pdf" TargetMode="External"/><Relationship Id="rId9" Type="http://schemas.openxmlformats.org/officeDocument/2006/relationships/hyperlink" Target="https://corbettmaths.com/wp-content/uploads/2013/02/rotations.pdf" TargetMode="External"/><Relationship Id="rId14" Type="http://schemas.openxmlformats.org/officeDocument/2006/relationships/hyperlink" Target="https://www.youtube.com/watch?v=tzUEfrZvyMg" TargetMode="External"/><Relationship Id="rId22" Type="http://schemas.openxmlformats.org/officeDocument/2006/relationships/hyperlink" Target="https://corbettmaths.com/wp-content/uploads/2013/02/circumference-pdf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BCoM</dc:creator>
  <cp:keywords/>
  <dc:description/>
  <cp:lastModifiedBy>Adam, Mrs B</cp:lastModifiedBy>
  <cp:revision>3</cp:revision>
  <dcterms:created xsi:type="dcterms:W3CDTF">2020-04-15T12:58:00Z</dcterms:created>
  <dcterms:modified xsi:type="dcterms:W3CDTF">2020-04-15T12:58:00Z</dcterms:modified>
</cp:coreProperties>
</file>